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A758C4" w:rsidTr="005C0792">
        <w:tc>
          <w:tcPr>
            <w:tcW w:w="3227" w:type="dxa"/>
          </w:tcPr>
          <w:p w:rsidR="00872CD5" w:rsidRPr="00A758C4" w:rsidRDefault="00872CD5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A758C4" w:rsidRDefault="00254751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Történelemtanár és állampolgári ismeretek tanára</w:t>
            </w:r>
            <w:r w:rsidR="00361547">
              <w:rPr>
                <w:rFonts w:ascii="Times New Roman" w:hAnsi="Times New Roman" w:cs="Times New Roman"/>
                <w:sz w:val="24"/>
                <w:szCs w:val="24"/>
              </w:rPr>
              <w:t xml:space="preserve"> (ált. iskolai szakképzettség)</w:t>
            </w:r>
          </w:p>
        </w:tc>
      </w:tr>
      <w:tr w:rsidR="00857DAB" w:rsidRPr="00A758C4" w:rsidTr="005C0792">
        <w:tc>
          <w:tcPr>
            <w:tcW w:w="3227" w:type="dxa"/>
          </w:tcPr>
          <w:p w:rsidR="00872CD5" w:rsidRPr="00A758C4" w:rsidRDefault="00CE6ADF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A758C4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A758C4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A758C4" w:rsidRDefault="00254751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Történelemtanár és állampolgári ismeretek tanára</w:t>
            </w:r>
          </w:p>
        </w:tc>
      </w:tr>
      <w:tr w:rsidR="00857DAB" w:rsidRPr="00A758C4" w:rsidTr="003F4C90">
        <w:trPr>
          <w:trHeight w:val="477"/>
        </w:trPr>
        <w:tc>
          <w:tcPr>
            <w:tcW w:w="3227" w:type="dxa"/>
          </w:tcPr>
          <w:p w:rsidR="00872CD5" w:rsidRPr="00A758C4" w:rsidRDefault="005C0792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A758C4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A758C4" w:rsidRDefault="00872CD5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D5" w:rsidRPr="00A758C4" w:rsidRDefault="00254751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A758C4" w:rsidTr="005C0792">
        <w:tc>
          <w:tcPr>
            <w:tcW w:w="3227" w:type="dxa"/>
          </w:tcPr>
          <w:p w:rsidR="005C0792" w:rsidRPr="00A758C4" w:rsidRDefault="005C0792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A758C4" w:rsidRDefault="00254751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Dr. Gebei Sándor</w:t>
            </w:r>
          </w:p>
        </w:tc>
      </w:tr>
      <w:tr w:rsidR="005C0792" w:rsidRPr="00A758C4" w:rsidTr="005C0792">
        <w:tc>
          <w:tcPr>
            <w:tcW w:w="3227" w:type="dxa"/>
          </w:tcPr>
          <w:p w:rsidR="005C0792" w:rsidRPr="00A758C4" w:rsidRDefault="005C0792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A758C4" w:rsidRDefault="001D13D4" w:rsidP="00A758C4">
            <w:pPr>
              <w:pStyle w:val="NormlWeb"/>
              <w:spacing w:before="300" w:beforeAutospacing="0" w:after="300" w:afterAutospacing="0"/>
              <w:ind w:right="150"/>
            </w:pPr>
            <w:r w:rsidRPr="00A758C4">
              <w:t>?</w:t>
            </w:r>
          </w:p>
        </w:tc>
      </w:tr>
      <w:tr w:rsidR="005C0792" w:rsidRPr="00A758C4" w:rsidTr="005C0792">
        <w:tc>
          <w:tcPr>
            <w:tcW w:w="3227" w:type="dxa"/>
          </w:tcPr>
          <w:p w:rsidR="005C0792" w:rsidRPr="00A758C4" w:rsidRDefault="005C0792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A758C4" w:rsidRDefault="00254751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A mesterfokozat megszerzéséhez az Európai Unió és az Egyesült Nemzetek Szövetsége (ENSZ) hivatalos nyelveiből legalább egy, államilag elismert középfokú (B2) komplex típusú nyelvvizsga vagy ezzel egyenértékű érettségi bizonyítvány vagy oklevél szükséges.</w:t>
            </w:r>
          </w:p>
        </w:tc>
      </w:tr>
      <w:tr w:rsidR="005C0792" w:rsidRPr="00A758C4" w:rsidTr="005C0792">
        <w:tc>
          <w:tcPr>
            <w:tcW w:w="3227" w:type="dxa"/>
          </w:tcPr>
          <w:p w:rsidR="005C0792" w:rsidRPr="00A758C4" w:rsidRDefault="005C0792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A758C4" w:rsidRDefault="00254751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7DAB" w:rsidRPr="00A758C4" w:rsidTr="005C0792">
        <w:tc>
          <w:tcPr>
            <w:tcW w:w="3227" w:type="dxa"/>
          </w:tcPr>
          <w:p w:rsidR="00872CD5" w:rsidRPr="00A758C4" w:rsidRDefault="00872CD5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A758C4" w:rsidRDefault="001D13D4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DAB" w:rsidRPr="00A758C4" w:rsidTr="005C0792">
        <w:tc>
          <w:tcPr>
            <w:tcW w:w="3227" w:type="dxa"/>
          </w:tcPr>
          <w:p w:rsidR="00872CD5" w:rsidRPr="00A758C4" w:rsidRDefault="00872CD5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A758C4" w:rsidRDefault="001D13D4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8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7DAB" w:rsidRPr="00A758C4" w:rsidTr="005C0792">
        <w:tc>
          <w:tcPr>
            <w:tcW w:w="3227" w:type="dxa"/>
          </w:tcPr>
          <w:p w:rsidR="00872CD5" w:rsidRPr="00A758C4" w:rsidRDefault="005C0792" w:rsidP="00A758C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A758C4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A758C4" w:rsidRDefault="00397867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57DAB" w:rsidRPr="00A758C4" w:rsidTr="005C0792">
        <w:tc>
          <w:tcPr>
            <w:tcW w:w="3227" w:type="dxa"/>
          </w:tcPr>
          <w:p w:rsidR="00872CD5" w:rsidRPr="00A758C4" w:rsidRDefault="005C0792" w:rsidP="00A758C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A758C4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A758C4" w:rsidRDefault="001E57E0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7DAB" w:rsidRPr="00A758C4" w:rsidTr="005C0792">
        <w:tc>
          <w:tcPr>
            <w:tcW w:w="3227" w:type="dxa"/>
          </w:tcPr>
          <w:p w:rsidR="00872CD5" w:rsidRPr="00A758C4" w:rsidRDefault="005C0792" w:rsidP="00A758C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A758C4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A758C4" w:rsidRDefault="001E57E0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A758C4" w:rsidTr="005C0792">
        <w:tc>
          <w:tcPr>
            <w:tcW w:w="3227" w:type="dxa"/>
          </w:tcPr>
          <w:p w:rsidR="00872CD5" w:rsidRPr="00A758C4" w:rsidRDefault="00872CD5" w:rsidP="00A758C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A758C4" w:rsidRDefault="001E57E0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792" w:rsidRPr="00A758C4" w:rsidTr="007B7C66">
        <w:tc>
          <w:tcPr>
            <w:tcW w:w="3227" w:type="dxa"/>
          </w:tcPr>
          <w:p w:rsidR="005C0792" w:rsidRPr="00A758C4" w:rsidRDefault="005C0792" w:rsidP="00A758C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A758C4" w:rsidRDefault="00A758C4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DAB" w:rsidRPr="00A758C4" w:rsidTr="003F4C90">
        <w:trPr>
          <w:trHeight w:val="1190"/>
        </w:trPr>
        <w:tc>
          <w:tcPr>
            <w:tcW w:w="3227" w:type="dxa"/>
          </w:tcPr>
          <w:p w:rsidR="00872CD5" w:rsidRPr="00A758C4" w:rsidRDefault="00872CD5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A758C4" w:rsidRDefault="00872CD5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A758C4" w:rsidTr="005C0792">
        <w:tc>
          <w:tcPr>
            <w:tcW w:w="3227" w:type="dxa"/>
          </w:tcPr>
          <w:p w:rsidR="00872CD5" w:rsidRPr="00A758C4" w:rsidRDefault="00857DAB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A758C4" w:rsidRDefault="00A758C4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Gyakorlóiskolai tanítási gyakorlat.</w:t>
            </w:r>
          </w:p>
        </w:tc>
      </w:tr>
      <w:tr w:rsidR="00857DAB" w:rsidRPr="00A758C4" w:rsidTr="005C0792">
        <w:tc>
          <w:tcPr>
            <w:tcW w:w="3227" w:type="dxa"/>
          </w:tcPr>
          <w:p w:rsidR="00857DAB" w:rsidRPr="00A758C4" w:rsidRDefault="00857DAB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0682D" w:rsidRDefault="00A758C4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D13D4" w:rsidRPr="00A758C4">
              <w:rPr>
                <w:rFonts w:ascii="Times New Roman" w:hAnsi="Times New Roman" w:cs="Times New Roman"/>
                <w:sz w:val="24"/>
                <w:szCs w:val="24"/>
              </w:rPr>
              <w:t>Az alábbi tárgyaknál az ajánlott félév: II-VIII. NBB_TR237G2, NBB_TR238G2, NBB_TR239G2, NBB_TR240G2, NBB_TR241G2, NBB_TR242G2, NBB_TR243G2, NBB_TR244G2, NBB_TR245G2, NBB_T</w:t>
            </w:r>
            <w:r w:rsidR="00A73602">
              <w:rPr>
                <w:rFonts w:ascii="Times New Roman" w:hAnsi="Times New Roman" w:cs="Times New Roman"/>
                <w:sz w:val="24"/>
                <w:szCs w:val="24"/>
              </w:rPr>
              <w:t>R246G2, NBB_TR247G2.</w:t>
            </w:r>
          </w:p>
          <w:p w:rsidR="00A758C4" w:rsidRDefault="00A758C4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D13D4" w:rsidRPr="00A758C4">
              <w:rPr>
                <w:rFonts w:ascii="Times New Roman" w:hAnsi="Times New Roman" w:cs="Times New Roman"/>
                <w:sz w:val="24"/>
                <w:szCs w:val="24"/>
              </w:rPr>
              <w:t xml:space="preserve">Más tanszékek tárgyainak felvételét a Tanulmányi és vizsgaszabályzat csak az </w:t>
            </w:r>
            <w:proofErr w:type="spellStart"/>
            <w:r w:rsidR="001D13D4" w:rsidRPr="00A758C4">
              <w:rPr>
                <w:rFonts w:ascii="Times New Roman" w:hAnsi="Times New Roman" w:cs="Times New Roman"/>
                <w:sz w:val="24"/>
                <w:szCs w:val="24"/>
              </w:rPr>
              <w:t>össz</w:t>
            </w:r>
            <w:proofErr w:type="spellEnd"/>
            <w:r w:rsidR="001D13D4" w:rsidRPr="00A758C4">
              <w:rPr>
                <w:rFonts w:ascii="Times New Roman" w:hAnsi="Times New Roman" w:cs="Times New Roman"/>
                <w:sz w:val="24"/>
                <w:szCs w:val="24"/>
              </w:rPr>
              <w:t xml:space="preserve"> kreditmennyiség 5%-ában (=9 kredit) teszi lehetővé. Ezek a kurzusok a történelem szakosok esetében szabadon választhatóknak minősülnek. </w:t>
            </w:r>
          </w:p>
          <w:p w:rsidR="001D13D4" w:rsidRPr="00A758C4" w:rsidRDefault="00A758C4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D13D4" w:rsidRPr="00A758C4">
              <w:rPr>
                <w:rFonts w:ascii="Times New Roman" w:hAnsi="Times New Roman" w:cs="Times New Roman"/>
                <w:sz w:val="24"/>
                <w:szCs w:val="24"/>
              </w:rPr>
              <w:t xml:space="preserve"> A szakdolgozattal kapcsolatos információk az Eszterházy Károly </w:t>
            </w:r>
            <w:r w:rsidR="00361547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  <w:r w:rsidR="001D13D4" w:rsidRPr="00A758C4">
              <w:rPr>
                <w:rFonts w:ascii="Times New Roman" w:hAnsi="Times New Roman" w:cs="Times New Roman"/>
                <w:sz w:val="24"/>
                <w:szCs w:val="24"/>
              </w:rPr>
              <w:t xml:space="preserve"> Tanulmányi és vizsgaszabályzatában.</w:t>
            </w:r>
          </w:p>
          <w:p w:rsidR="001D13D4" w:rsidRPr="00A758C4" w:rsidRDefault="00A758C4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D13D4" w:rsidRPr="00A758C4">
              <w:rPr>
                <w:rFonts w:ascii="Times New Roman" w:hAnsi="Times New Roman" w:cs="Times New Roman"/>
                <w:sz w:val="24"/>
                <w:szCs w:val="24"/>
              </w:rPr>
              <w:t xml:space="preserve">A kötelezően választható tárgyak közül a </w:t>
            </w:r>
            <w:r w:rsidR="00361547">
              <w:rPr>
                <w:rFonts w:ascii="Times New Roman" w:hAnsi="Times New Roman" w:cs="Times New Roman"/>
                <w:sz w:val="24"/>
                <w:szCs w:val="24"/>
              </w:rPr>
              <w:t>NBP_MI938K2</w:t>
            </w:r>
            <w:r w:rsidR="00361547" w:rsidRPr="0049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3D4" w:rsidRPr="00A758C4">
              <w:rPr>
                <w:rFonts w:ascii="Times New Roman" w:hAnsi="Times New Roman" w:cs="Times New Roman"/>
                <w:sz w:val="24"/>
                <w:szCs w:val="24"/>
              </w:rPr>
              <w:t>kódú tanegység teljesítése kötelező.</w:t>
            </w:r>
          </w:p>
        </w:tc>
      </w:tr>
    </w:tbl>
    <w:p w:rsidR="00872CD5" w:rsidRDefault="00872CD5"/>
    <w:p w:rsidR="00F50CAF" w:rsidRDefault="00F50CAF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F50CAF" w:rsidRPr="00497840" w:rsidTr="00A94672">
        <w:tc>
          <w:tcPr>
            <w:tcW w:w="3227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 megnevezése</w:t>
            </w:r>
          </w:p>
        </w:tc>
        <w:tc>
          <w:tcPr>
            <w:tcW w:w="6410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Történelemtanár és állampolgári ismeretek tanára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(középiskolai szakképzettség-11 féléves és 12 féléves)</w:t>
            </w:r>
          </w:p>
        </w:tc>
      </w:tr>
      <w:tr w:rsidR="00F50CAF" w:rsidRPr="00497840" w:rsidTr="00A94672">
        <w:tc>
          <w:tcPr>
            <w:tcW w:w="3227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Történelemtanár és állampolgári ismeretek tanára</w:t>
            </w:r>
          </w:p>
        </w:tc>
      </w:tr>
      <w:tr w:rsidR="00F50CAF" w:rsidRPr="00497840" w:rsidTr="00A94672">
        <w:trPr>
          <w:trHeight w:val="477"/>
        </w:trPr>
        <w:tc>
          <w:tcPr>
            <w:tcW w:w="3227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0CAF" w:rsidRPr="00497840" w:rsidTr="00A94672">
        <w:tc>
          <w:tcPr>
            <w:tcW w:w="3227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Dr. Gebei Sándor</w:t>
            </w:r>
          </w:p>
        </w:tc>
      </w:tr>
      <w:tr w:rsidR="00F50CAF" w:rsidRPr="00497840" w:rsidTr="00A94672">
        <w:tc>
          <w:tcPr>
            <w:tcW w:w="3227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F50CAF" w:rsidRPr="00497840" w:rsidRDefault="00F50CAF" w:rsidP="00A94672">
            <w:pPr>
              <w:pStyle w:val="NormlWeb"/>
              <w:spacing w:before="300" w:beforeAutospacing="0" w:after="300" w:afterAutospacing="0"/>
              <w:ind w:right="150"/>
            </w:pPr>
            <w:r w:rsidRPr="00497840">
              <w:t>?</w:t>
            </w:r>
          </w:p>
        </w:tc>
      </w:tr>
      <w:tr w:rsidR="00F50CAF" w:rsidRPr="00497840" w:rsidTr="00A94672">
        <w:tc>
          <w:tcPr>
            <w:tcW w:w="3227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A mesterfokozat megszerzéséhez az Európai Unió és az Egyesült Nemzetek Szövetsége (ENSZ) hivatalos nyelveiből legalább egy, államilag elismert középfokú (B2) komplex típusú nyelvvizsga vagy ezzel egyenértékű érettségi bizonyítvány vagy oklevél szükséges.</w:t>
            </w:r>
          </w:p>
        </w:tc>
      </w:tr>
      <w:tr w:rsidR="00F50CAF" w:rsidRPr="00497840" w:rsidTr="00A94672">
        <w:tc>
          <w:tcPr>
            <w:tcW w:w="3227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0CAF" w:rsidRPr="00497840" w:rsidTr="00A94672">
        <w:tc>
          <w:tcPr>
            <w:tcW w:w="3227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0CAF" w:rsidRPr="00497840" w:rsidTr="00A94672">
        <w:tc>
          <w:tcPr>
            <w:tcW w:w="3227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F50CAF" w:rsidRPr="00497840" w:rsidTr="00A94672">
        <w:tc>
          <w:tcPr>
            <w:tcW w:w="3227" w:type="dxa"/>
          </w:tcPr>
          <w:p w:rsidR="00F50CAF" w:rsidRPr="00497840" w:rsidRDefault="00F50CAF" w:rsidP="00A9467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50CAF" w:rsidRPr="00497840" w:rsidTr="00A94672">
        <w:tc>
          <w:tcPr>
            <w:tcW w:w="3227" w:type="dxa"/>
          </w:tcPr>
          <w:p w:rsidR="00F50CAF" w:rsidRPr="00497840" w:rsidRDefault="00F50CAF" w:rsidP="00A9467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CAF" w:rsidRPr="00497840" w:rsidTr="00A94672">
        <w:tc>
          <w:tcPr>
            <w:tcW w:w="3227" w:type="dxa"/>
          </w:tcPr>
          <w:p w:rsidR="00F50CAF" w:rsidRPr="00497840" w:rsidRDefault="00F50CAF" w:rsidP="00A9467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0CAF" w:rsidRPr="00497840" w:rsidTr="00A94672">
        <w:tc>
          <w:tcPr>
            <w:tcW w:w="3227" w:type="dxa"/>
          </w:tcPr>
          <w:p w:rsidR="00F50CAF" w:rsidRPr="00497840" w:rsidRDefault="00F50CAF" w:rsidP="00A9467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CAF" w:rsidRPr="00497840" w:rsidTr="00A94672">
        <w:tc>
          <w:tcPr>
            <w:tcW w:w="3227" w:type="dxa"/>
          </w:tcPr>
          <w:p w:rsidR="00F50CAF" w:rsidRPr="00497840" w:rsidRDefault="00F50CAF" w:rsidP="00A9467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CAF" w:rsidRPr="00497840" w:rsidTr="00A94672">
        <w:trPr>
          <w:trHeight w:val="1190"/>
        </w:trPr>
        <w:tc>
          <w:tcPr>
            <w:tcW w:w="3227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AF" w:rsidRPr="00497840" w:rsidTr="00A94672">
        <w:tc>
          <w:tcPr>
            <w:tcW w:w="3227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Gyakorlóiskolai tanítási gyakorlat.</w:t>
            </w:r>
          </w:p>
        </w:tc>
      </w:tr>
      <w:tr w:rsidR="00F50CAF" w:rsidRPr="00497840" w:rsidTr="00A94672">
        <w:tc>
          <w:tcPr>
            <w:tcW w:w="3227" w:type="dxa"/>
          </w:tcPr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F50CAF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Az alábbi tárgy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aknál az ajánlott félév: II-X</w:t>
            </w: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0CAF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NBB_TR237G2, NBB_TR238G2, NBB_TR239G2, NBB_TR240G2, NBB_TR241G2, NBB_TR242G2, NBB_TR243G2, NBB_TR244G2, NBB_TR2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45G2, NBB_TR246G2, NBB_TR247G2.</w:t>
            </w:r>
          </w:p>
          <w:p w:rsidR="00F50CAF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 xml:space="preserve">Más tanszékek tárgyainak felvételét a Tanulmányi és vizsgaszabályzat csak az </w:t>
            </w:r>
            <w:proofErr w:type="spellStart"/>
            <w:r w:rsidRPr="00497840">
              <w:rPr>
                <w:rFonts w:ascii="Times New Roman" w:hAnsi="Times New Roman" w:cs="Times New Roman"/>
                <w:sz w:val="24"/>
                <w:szCs w:val="24"/>
              </w:rPr>
              <w:t>össz</w:t>
            </w:r>
            <w:proofErr w:type="spellEnd"/>
            <w:r w:rsidRPr="00497840">
              <w:rPr>
                <w:rFonts w:ascii="Times New Roman" w:hAnsi="Times New Roman" w:cs="Times New Roman"/>
                <w:sz w:val="24"/>
                <w:szCs w:val="24"/>
              </w:rPr>
              <w:t xml:space="preserve"> kreditmennyiség 5%-ában (=9 kredit) teszi lehetővé. Ezek a kurzusok a történelem szakosok esetében szabadon választhatóknak minősülnek. </w:t>
            </w:r>
          </w:p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 xml:space="preserve"> A szakdolgozattal kapcsolatos információk az Eszterházy Károly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 xml:space="preserve"> Tanulmányi és vizsgaszabályzatában találhatók.</w:t>
            </w:r>
          </w:p>
          <w:p w:rsidR="00F50CAF" w:rsidRPr="00497840" w:rsidRDefault="00F50CAF" w:rsidP="00A9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 xml:space="preserve">A kötelezően választható tárgyak közül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NBP_MI938K2</w:t>
            </w:r>
            <w:r w:rsidRPr="00497840">
              <w:rPr>
                <w:rFonts w:ascii="Times New Roman" w:hAnsi="Times New Roman" w:cs="Times New Roman"/>
                <w:sz w:val="24"/>
                <w:szCs w:val="24"/>
              </w:rPr>
              <w:t xml:space="preserve"> kódú tanegység teljesítése kötelező.</w:t>
            </w:r>
          </w:p>
        </w:tc>
      </w:tr>
    </w:tbl>
    <w:p w:rsidR="00F50CAF" w:rsidRDefault="00F50CAF"/>
    <w:sectPr w:rsidR="00F50CAF" w:rsidSect="00AA7C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1D13D4"/>
    <w:rsid w:val="001E57E0"/>
    <w:rsid w:val="00254751"/>
    <w:rsid w:val="00361547"/>
    <w:rsid w:val="00397867"/>
    <w:rsid w:val="003F4C90"/>
    <w:rsid w:val="005C0792"/>
    <w:rsid w:val="0080682D"/>
    <w:rsid w:val="00857DAB"/>
    <w:rsid w:val="00872CD5"/>
    <w:rsid w:val="00A22CE1"/>
    <w:rsid w:val="00A73602"/>
    <w:rsid w:val="00A758C4"/>
    <w:rsid w:val="00AA7CC4"/>
    <w:rsid w:val="00CE6ADF"/>
    <w:rsid w:val="00E13572"/>
    <w:rsid w:val="00F50CAF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0FE5F-BDC1-4897-999C-6D8E55A1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7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csanesz</cp:lastModifiedBy>
  <cp:revision>9</cp:revision>
  <cp:lastPrinted>2015-06-15T07:03:00Z</cp:lastPrinted>
  <dcterms:created xsi:type="dcterms:W3CDTF">2016-08-25T09:59:00Z</dcterms:created>
  <dcterms:modified xsi:type="dcterms:W3CDTF">2016-09-08T12:09:00Z</dcterms:modified>
</cp:coreProperties>
</file>